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63BE7184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CE505D"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rovné příležitosti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7672F084" w:rsidR="00DD5E65" w:rsidRPr="00165153" w:rsidRDefault="001025CE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CE505D">
              <w:rPr>
                <w:rFonts w:asciiTheme="minorHAnsi" w:eastAsia="Times New Roman" w:hAnsiTheme="minorHAnsi" w:cstheme="majorBidi"/>
              </w:rPr>
              <w:t>pro rovné příležitosti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4AF4A944" w:rsidR="00D33A00" w:rsidRPr="00165153" w:rsidRDefault="00CE505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Rovné příležitosti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314BAAE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Střední škola Krupka Karla Čapka 270</w:t>
            </w:r>
          </w:p>
          <w:p w14:paraId="5D4A8651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0F0FBADA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69800679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6F854285" w14:textId="217B4FEB" w:rsidR="00CE505D" w:rsidRPr="007A23D6" w:rsidRDefault="0080633C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</w:t>
            </w:r>
            <w:r w:rsidR="00CE505D" w:rsidRPr="007A23D6">
              <w:rPr>
                <w:rFonts w:asciiTheme="minorHAnsi" w:eastAsia="Times New Roman" w:hAnsiTheme="minorHAnsi" w:cstheme="majorBidi"/>
              </w:rPr>
              <w:t>odič</w:t>
            </w:r>
          </w:p>
          <w:p w14:paraId="6655DE1A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Rybička </w:t>
            </w:r>
            <w:proofErr w:type="gramStart"/>
            <w:r w:rsidRPr="007A23D6">
              <w:rPr>
                <w:rFonts w:asciiTheme="minorHAnsi" w:eastAsia="Times New Roman" w:hAnsiTheme="minorHAnsi" w:cstheme="majorBidi"/>
              </w:rPr>
              <w:t xml:space="preserve">Teplice,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z.s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>.</w:t>
            </w:r>
            <w:proofErr w:type="gramEnd"/>
          </w:p>
          <w:p w14:paraId="073679F8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Salesiánské středisko Štěpána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Trochty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 xml:space="preserve"> – dům dětí </w:t>
            </w:r>
          </w:p>
          <w:p w14:paraId="4FF1CF7F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a mládeže</w:t>
            </w:r>
          </w:p>
          <w:p w14:paraId="4271D701" w14:textId="31859024" w:rsidR="00D33A00" w:rsidRPr="004D31DD" w:rsidRDefault="00CE505D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0ACF210A" w:rsidR="00DD5E65" w:rsidRPr="004D31DD" w:rsidRDefault="00BA119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 xml:space="preserve">26. </w:t>
            </w:r>
            <w:r w:rsidR="00596B0D">
              <w:rPr>
                <w:rFonts w:asciiTheme="minorHAnsi" w:eastAsia="Times New Roman" w:hAnsiTheme="minorHAnsi" w:cstheme="majorBidi"/>
              </w:rPr>
              <w:t>3</w:t>
            </w:r>
            <w:r w:rsidR="004E23A4" w:rsidRPr="00091052">
              <w:rPr>
                <w:rFonts w:asciiTheme="minorHAnsi" w:eastAsia="Times New Roman" w:hAnsiTheme="minorHAnsi" w:cstheme="majorBidi"/>
              </w:rPr>
              <w:t>.2024</w:t>
            </w:r>
            <w:r w:rsidR="00596B0D">
              <w:rPr>
                <w:rFonts w:asciiTheme="minorHAnsi" w:eastAsia="Times New Roman" w:hAnsiTheme="minorHAnsi" w:cstheme="majorBidi"/>
              </w:rPr>
              <w:t xml:space="preserve">  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785BF8F0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7B0DF8">
              <w:rPr>
                <w:rFonts w:asciiTheme="minorHAnsi" w:hAnsiTheme="minorHAnsi"/>
                <w:b/>
                <w:sz w:val="20"/>
                <w:szCs w:val="20"/>
              </w:rPr>
              <w:t>12</w:t>
            </w:r>
            <w:r w:rsidR="00BA1190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7B0DF8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6C7D73">
              <w:rPr>
                <w:rFonts w:asciiTheme="minorHAnsi" w:hAnsiTheme="minorHAnsi"/>
                <w:b/>
                <w:sz w:val="20"/>
                <w:szCs w:val="20"/>
              </w:rPr>
              <w:t>. 2025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3F8C7344" w:rsidR="004D31DD" w:rsidRPr="004D31DD" w:rsidRDefault="007B0DF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Dne 12</w:t>
            </w:r>
            <w:r w:rsidR="00BA1190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11. 2025 od 15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>:00 d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o 17</w:t>
            </w:r>
            <w:r w:rsidR="00204DF7">
              <w:rPr>
                <w:rFonts w:asciiTheme="minorHAnsi" w:hAnsiTheme="minorHAnsi"/>
                <w:i/>
                <w:sz w:val="20"/>
                <w:szCs w:val="20"/>
              </w:rPr>
              <w:t xml:space="preserve">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623874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D55C7">
              <w:rPr>
                <w:rFonts w:asciiTheme="minorHAnsi" w:hAnsiTheme="minorHAnsi"/>
                <w:i/>
                <w:sz w:val="20"/>
                <w:szCs w:val="20"/>
              </w:rPr>
              <w:t>pro rovné příležitosti.</w:t>
            </w:r>
          </w:p>
          <w:p w14:paraId="13809318" w14:textId="1DAAC727" w:rsidR="002803BF" w:rsidRDefault="002803B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B70FF03" w14:textId="7B7FAF7E" w:rsidR="00887930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6C7C7F77" w14:textId="55D63AD2" w:rsidR="004224D1" w:rsidRDefault="004224D1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Aktuality z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</w:p>
          <w:p w14:paraId="4C7FAA70" w14:textId="24B154E8" w:rsidR="007B0DF8" w:rsidRPr="007B0DF8" w:rsidRDefault="00887930" w:rsidP="007B0DF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B0DF8" w:rsidRPr="007B0DF8">
              <w:rPr>
                <w:rFonts w:asciiTheme="minorHAnsi" w:hAnsiTheme="minorHAnsi"/>
                <w:i/>
                <w:sz w:val="20"/>
                <w:szCs w:val="20"/>
              </w:rPr>
              <w:t xml:space="preserve">Kompletace Místního akčního plánu rozvoje vzdělávání </w:t>
            </w:r>
          </w:p>
          <w:p w14:paraId="58BA7981" w14:textId="78D75E61" w:rsidR="007B0DF8" w:rsidRPr="007B0DF8" w:rsidRDefault="007B0DF8" w:rsidP="007B0DF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7B0DF8">
              <w:rPr>
                <w:rFonts w:asciiTheme="minorHAnsi" w:hAnsiTheme="minorHAnsi"/>
                <w:i/>
                <w:sz w:val="20"/>
                <w:szCs w:val="20"/>
              </w:rPr>
              <w:t>Vnitřní hodnocení MAP</w:t>
            </w:r>
          </w:p>
          <w:p w14:paraId="7B44729D" w14:textId="40C5EA98" w:rsidR="007B0DF8" w:rsidRDefault="007B0DF8" w:rsidP="007B0DF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7B0DF8">
              <w:rPr>
                <w:rFonts w:asciiTheme="minorHAnsi" w:hAnsiTheme="minorHAnsi"/>
                <w:i/>
                <w:sz w:val="20"/>
                <w:szCs w:val="20"/>
              </w:rPr>
              <w:t>Diskuze a závěrečné rozloučení</w:t>
            </w:r>
          </w:p>
          <w:p w14:paraId="79E29B05" w14:textId="77777777" w:rsidR="00887930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D82FC5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Nejprve byly přítomný členům předány informace z projektu Implementace dlouhodobého záměru Ústeckého kraje:</w:t>
            </w:r>
          </w:p>
          <w:p w14:paraId="13AD64C6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Kariérové poradenství -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PPP Ú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 – odborný software (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Salmondo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>) a Krajská hospodářská komora ÚK – s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polupráce ZŠ a SŠ se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zaměstnavateli a podnikateli, kontakt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Ing. Martina </w:t>
            </w:r>
            <w:proofErr w:type="spellStart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Francírková</w:t>
            </w:r>
            <w:proofErr w:type="spellEnd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777 67 71 71,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e-mail: </w:t>
            </w:r>
            <w:hyperlink r:id="rId12" w:history="1">
              <w:r w:rsidRPr="005243E5">
                <w:rPr>
                  <w:rStyle w:val="Hypertextovodkaz"/>
                  <w:rFonts w:asciiTheme="minorHAnsi" w:hAnsiTheme="minorHAnsi"/>
                  <w:i/>
                  <w:sz w:val="20"/>
                  <w:szCs w:val="20"/>
                </w:rPr>
                <w:t>francirkova@khk-usti.cz</w:t>
              </w:r>
            </w:hyperlink>
          </w:p>
          <w:p w14:paraId="7DFFA8FD" w14:textId="77777777" w:rsidR="00541F37" w:rsidRPr="00D86C6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Otevřené kluby -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16 x v Ústeckém kraji </w:t>
            </w:r>
          </w:p>
          <w:p w14:paraId="5402E06E" w14:textId="77777777" w:rsidR="00541F37" w:rsidRPr="00D86C6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Centrum excelence na Vyšší odborné škole obalové techniky a Střední škole Štětí Centrum excelence bude výzkumné a vývojové prototypové centrum s laboratoří kvality a  vlastností materiálu a profesionálního 3D tisku. Centrum spojuje pracoviště konstrukce 3D  modelů s použitím nejmodernějších výrobních prostředků a testovací laboratoře jakosti  materiálů v oblasti </w:t>
            </w:r>
            <w:proofErr w:type="spellStart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packagingu</w:t>
            </w:r>
            <w:proofErr w:type="spellEnd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. Centrum excelence má za cíl umožnit vzdělávací služby i dalším  školám v Ústeckém kraji ve smyslu odborných školení pedagogů či praxí žáků, výuku moderních  technologií v rámci celoživotního učení nebo integraci odborníků z praxe do výuky. </w:t>
            </w:r>
          </w:p>
          <w:p w14:paraId="0D68B2CE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4A05052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Dále byly předány informace k 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Kurikulum:</w:t>
            </w:r>
          </w:p>
          <w:p w14:paraId="15361835" w14:textId="77777777" w:rsidR="00541F37" w:rsidRPr="000A63C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Web k RVP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prohlednout.rvp.cz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- i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ntu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itivní nástroj pro vyhledání</w:t>
            </w:r>
          </w:p>
          <w:p w14:paraId="574B687E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V Ústeckém kraji jsou 3 pilotní ZŠ, v území ORP Teplice bude ŠVP 2.0 ve zjednodušeném pilotování pilotovat ZŠ Plynárenská, o pilotáži uvažoval také pan ředitel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Domín</w:t>
            </w:r>
            <w:proofErr w:type="spellEnd"/>
          </w:p>
          <w:p w14:paraId="02F48F4E" w14:textId="77777777" w:rsidR="00541F37" w:rsidRPr="000A63C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Doporučení Jak na ŠVP -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revize.rvp.cz/jak-na-</w:t>
            </w:r>
            <w:proofErr w:type="spellStart"/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svp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-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na odkazu je i </w:t>
            </w:r>
            <w:proofErr w:type="spellStart"/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ch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eck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list pro ředitele se srozumitelným postupem</w:t>
            </w:r>
          </w:p>
          <w:p w14:paraId="7B2A5B87" w14:textId="77777777" w:rsidR="00541F37" w:rsidRPr="000A63C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Konz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ultační centrum - kc.rvp.cz </w:t>
            </w:r>
          </w:p>
          <w:p w14:paraId="23065317" w14:textId="77777777" w:rsidR="00541F37" w:rsidRPr="000A63C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- KA M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etodické kabin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ety - mají 6 sekcí (předmětů), členové se proškolují, všechny kabinety nejsou obsazeny, seznam na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moje.ecu.cz</w:t>
            </w:r>
          </w:p>
          <w:p w14:paraId="44AE6C4D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O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-line kurzy k revido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vaném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u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RVP</w:t>
            </w:r>
          </w:p>
          <w:p w14:paraId="727DA2BB" w14:textId="7E7310EC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4.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12.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2025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Krajský workshop </w:t>
            </w:r>
          </w:p>
          <w:p w14:paraId="6B97EEBD" w14:textId="3EAEC9E9" w:rsidR="00F5510A" w:rsidRDefault="00F5510A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331C561" w14:textId="29680202" w:rsidR="009766CB" w:rsidRDefault="00F5510A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Poté byly členům pracovní skupiny </w:t>
            </w:r>
            <w:r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sděleny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aktuality </w:t>
            </w:r>
            <w:r w:rsidR="009766CB">
              <w:rPr>
                <w:rFonts w:asciiTheme="minorHAnsi" w:hAnsiTheme="minorHAnsi"/>
                <w:i/>
                <w:sz w:val="20"/>
                <w:szCs w:val="20"/>
              </w:rPr>
              <w:t xml:space="preserve">a informace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k projektu </w:t>
            </w:r>
            <w:r w:rsidRPr="00F5510A">
              <w:rPr>
                <w:rFonts w:asciiTheme="minorHAnsi" w:hAnsiTheme="minorHAnsi"/>
                <w:i/>
                <w:sz w:val="20"/>
                <w:szCs w:val="20"/>
              </w:rPr>
              <w:t>Implementace dl</w:t>
            </w:r>
            <w:r w:rsidR="009766CB">
              <w:rPr>
                <w:rFonts w:asciiTheme="minorHAnsi" w:hAnsiTheme="minorHAnsi"/>
                <w:i/>
                <w:sz w:val="20"/>
                <w:szCs w:val="20"/>
              </w:rPr>
              <w:t>ouhodobého záměru Ústecký kraj, konkrétně in</w:t>
            </w:r>
            <w:r w:rsidRPr="00F5510A">
              <w:rPr>
                <w:rFonts w:asciiTheme="minorHAnsi" w:hAnsiTheme="minorHAnsi"/>
                <w:i/>
                <w:sz w:val="20"/>
                <w:szCs w:val="20"/>
              </w:rPr>
              <w:t>formace krajské školsk</w:t>
            </w:r>
            <w:r w:rsidR="009766CB">
              <w:rPr>
                <w:rFonts w:asciiTheme="minorHAnsi" w:hAnsiTheme="minorHAnsi"/>
                <w:i/>
                <w:sz w:val="20"/>
                <w:szCs w:val="20"/>
              </w:rPr>
              <w:t>é koordinátorky prevence:</w:t>
            </w:r>
          </w:p>
          <w:p w14:paraId="6ACF3D24" w14:textId="77777777" w:rsidR="009766CB" w:rsidRDefault="009766CB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>
              <w:rPr>
                <w:rFonts w:asciiTheme="minorHAnsi" w:hAnsiTheme="minorHAnsi"/>
                <w:i/>
                <w:sz w:val="20"/>
                <w:szCs w:val="20"/>
              </w:rPr>
              <w:t>SEPA, s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ystém evidence preventivních aktivit</w:t>
            </w:r>
          </w:p>
          <w:p w14:paraId="122EA141" w14:textId="614C5662" w:rsidR="00F5510A" w:rsidRPr="00F5510A" w:rsidRDefault="009766CB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B</w:t>
            </w:r>
            <w:r w:rsidR="00C45B30">
              <w:rPr>
                <w:rFonts w:asciiTheme="minorHAnsi" w:hAnsiTheme="minorHAnsi"/>
                <w:i/>
                <w:sz w:val="20"/>
                <w:szCs w:val="20"/>
              </w:rPr>
              <w:t xml:space="preserve">ylo zjištěno, že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95 % </w:t>
            </w:r>
            <w:r w:rsidR="00716229">
              <w:rPr>
                <w:rFonts w:asciiTheme="minorHAnsi" w:hAnsiTheme="minorHAnsi"/>
                <w:i/>
                <w:sz w:val="20"/>
                <w:szCs w:val="20"/>
              </w:rPr>
              <w:t xml:space="preserve">dětí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je každý den na digitální obrazovce v</w:t>
            </w:r>
            <w:r w:rsidR="006D0992">
              <w:rPr>
                <w:rFonts w:asciiTheme="minorHAnsi" w:hAnsiTheme="minorHAnsi"/>
                <w:i/>
                <w:sz w:val="20"/>
                <w:szCs w:val="20"/>
              </w:rPr>
              <w:t xml:space="preserve"> průměru více než 4h-</w:t>
            </w:r>
            <w:r w:rsidR="00F5510A">
              <w:rPr>
                <w:rFonts w:asciiTheme="minorHAnsi" w:hAnsiTheme="minorHAnsi"/>
                <w:i/>
                <w:sz w:val="20"/>
                <w:szCs w:val="20"/>
              </w:rPr>
              <w:t>4,5h denně</w:t>
            </w:r>
            <w:r w:rsidR="00716229">
              <w:rPr>
                <w:rFonts w:asciiTheme="minorHAnsi" w:hAnsiTheme="minorHAnsi"/>
                <w:i/>
                <w:sz w:val="20"/>
                <w:szCs w:val="20"/>
              </w:rPr>
              <w:t>, v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průměru používají t</w:t>
            </w:r>
            <w:r w:rsidR="006D0992">
              <w:rPr>
                <w:rFonts w:asciiTheme="minorHAnsi" w:hAnsiTheme="minorHAnsi"/>
                <w:i/>
                <w:sz w:val="20"/>
                <w:szCs w:val="20"/>
              </w:rPr>
              <w:t xml:space="preserve">elefon </w:t>
            </w:r>
            <w:r w:rsidR="00716229">
              <w:rPr>
                <w:rFonts w:asciiTheme="minorHAnsi" w:hAnsiTheme="minorHAnsi"/>
                <w:i/>
                <w:sz w:val="20"/>
                <w:szCs w:val="20"/>
              </w:rPr>
              <w:t>78x denně, přičem</w:t>
            </w:r>
            <w:r w:rsidR="006D0992">
              <w:rPr>
                <w:rFonts w:asciiTheme="minorHAnsi" w:hAnsiTheme="minorHAnsi"/>
                <w:i/>
                <w:sz w:val="20"/>
                <w:szCs w:val="20"/>
              </w:rPr>
              <w:t>ž fre</w:t>
            </w:r>
            <w:r w:rsidR="00716229">
              <w:rPr>
                <w:rFonts w:asciiTheme="minorHAnsi" w:hAnsiTheme="minorHAnsi"/>
                <w:i/>
                <w:sz w:val="20"/>
                <w:szCs w:val="20"/>
              </w:rPr>
              <w:t>kvence roste dle věku</w:t>
            </w:r>
            <w:r w:rsidR="00AD7B4D">
              <w:rPr>
                <w:rFonts w:asciiTheme="minorHAnsi" w:hAnsiTheme="minorHAnsi"/>
                <w:i/>
                <w:sz w:val="20"/>
                <w:szCs w:val="20"/>
              </w:rPr>
              <w:t>, d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rtivou většinu času tráví na sociálních sítích, </w:t>
            </w:r>
            <w:r w:rsidR="00AD7B4D">
              <w:rPr>
                <w:rFonts w:asciiTheme="minorHAnsi" w:hAnsiTheme="minorHAnsi"/>
                <w:i/>
                <w:sz w:val="20"/>
                <w:szCs w:val="20"/>
              </w:rPr>
              <w:t xml:space="preserve">při zábavě a hraní her, pouze 12 minut se věnují </w:t>
            </w:r>
            <w:r w:rsidR="00016B20">
              <w:rPr>
                <w:rFonts w:asciiTheme="minorHAnsi" w:hAnsiTheme="minorHAnsi"/>
                <w:i/>
                <w:sz w:val="20"/>
                <w:szCs w:val="20"/>
              </w:rPr>
              <w:t>praktickým věcem, j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iž od MŠ a na dalších stupních vzdělávání nemají často základní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 projevy slušného chování, n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erespektují pravidla v komunikaci mezi sebou samými, v komunikaci s učiteli ani s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rodiči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vysoká míra vulgarity, nerespektují nastavená pravi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dla pro bezpečné klima ve třídě,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narušeny vztahy v třídních kolektivech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absence rozvoje a posilování životních dovedností 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 - sociálních i </w:t>
            </w:r>
            <w:proofErr w:type="spellStart"/>
            <w:r w:rsidR="008965C5">
              <w:rPr>
                <w:rFonts w:asciiTheme="minorHAnsi" w:hAnsiTheme="minorHAnsi"/>
                <w:i/>
                <w:sz w:val="20"/>
                <w:szCs w:val="20"/>
              </w:rPr>
              <w:t>seberegulačních</w:t>
            </w:r>
            <w:proofErr w:type="spellEnd"/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narůstající projevy agrese vůči sobě i okolí v proje</w:t>
            </w:r>
            <w:r w:rsidR="000667BB">
              <w:rPr>
                <w:rFonts w:asciiTheme="minorHAnsi" w:hAnsiTheme="minorHAnsi"/>
                <w:i/>
                <w:sz w:val="20"/>
                <w:szCs w:val="20"/>
              </w:rPr>
              <w:t xml:space="preserve">vech vysoce rizikového chování 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šikana, </w:t>
            </w:r>
            <w:proofErr w:type="spellStart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kyberšikana</w:t>
            </w:r>
            <w:proofErr w:type="spellEnd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, experimentování s</w:t>
            </w:r>
            <w:r w:rsidR="00C579CD">
              <w:rPr>
                <w:rFonts w:asciiTheme="minorHAnsi" w:hAnsiTheme="minorHAnsi"/>
                <w:i/>
                <w:sz w:val="20"/>
                <w:szCs w:val="20"/>
              </w:rPr>
              <w:t> návykovými látkami, se</w:t>
            </w:r>
            <w:r w:rsidR="008965C5">
              <w:rPr>
                <w:rFonts w:asciiTheme="minorHAnsi" w:hAnsiTheme="minorHAnsi"/>
                <w:i/>
                <w:sz w:val="20"/>
                <w:szCs w:val="20"/>
              </w:rPr>
              <w:t xml:space="preserve">bepoškozování, vandalismus,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psychická zranitelnos</w:t>
            </w:r>
            <w:r w:rsidR="00C579CD">
              <w:rPr>
                <w:rFonts w:asciiTheme="minorHAnsi" w:hAnsiTheme="minorHAnsi"/>
                <w:i/>
                <w:sz w:val="20"/>
                <w:szCs w:val="20"/>
              </w:rPr>
              <w:t>t, sebevraždy ad.</w:t>
            </w:r>
          </w:p>
          <w:p w14:paraId="1C36FA58" w14:textId="5F9C3F40" w:rsidR="00F5510A" w:rsidRPr="00F5510A" w:rsidRDefault="00C579CD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Metodická doporučení - https://msmt.gov.cz/vzdelavani/socialni-programy/metodicke-dokumenty-doporuceni-a-pokyny</w:t>
            </w:r>
          </w:p>
          <w:p w14:paraId="063DCD26" w14:textId="5E3C60C5" w:rsidR="00F5510A" w:rsidRPr="00F5510A" w:rsidRDefault="00C579CD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Efektivní primární prevence – </w:t>
            </w:r>
            <w:proofErr w:type="spellStart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ustavná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>, d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louhodobá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interaktivní – pro menší skupiny, tj. třídy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s aktivní účastí cílové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zaměřená na změnu postojů a chování, reagující na místní specifika</w:t>
            </w:r>
            <w:r w:rsidR="00032F94">
              <w:rPr>
                <w:rFonts w:asciiTheme="minorHAnsi" w:hAnsiTheme="minorHAnsi"/>
                <w:i/>
                <w:sz w:val="20"/>
                <w:szCs w:val="20"/>
              </w:rPr>
              <w:t>, v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yužívající pozitivní modely</w:t>
            </w:r>
            <w:r w:rsidR="00032F94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reagující na aktuální potřeby cílové skupiny</w:t>
            </w:r>
            <w:r w:rsidR="00032F94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s lektorem majícím odpovídající vzdělávání</w:t>
            </w:r>
            <w:r w:rsidR="00032F94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738CC392" w14:textId="149D56D1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5F38ED">
              <w:rPr>
                <w:rFonts w:asciiTheme="minorHAnsi" w:hAnsiTheme="minorHAnsi"/>
                <w:i/>
                <w:sz w:val="20"/>
                <w:szCs w:val="20"/>
              </w:rPr>
              <w:t xml:space="preserve">Projekt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Podpora duševního zdraví ve školách Ústeckého kraje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- v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zdělávání pedagogických pracovníků</w:t>
            </w:r>
          </w:p>
          <w:p w14:paraId="152A2F4F" w14:textId="156C52DC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Seminář pro vedení ZŠ a SŠ – Role ředitele při tvorbě klimatu školy II. – komunikace s rodiči - PhDr. David Čáp, Ph.D., 25. 11. 2025</w:t>
            </w:r>
          </w:p>
          <w:p w14:paraId="24745D6A" w14:textId="01AB74A7" w:rsidR="00A56C61" w:rsidRDefault="00032F94" w:rsidP="00A56C6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Všech 5 pohromadě – </w:t>
            </w:r>
            <w:r w:rsidR="002C598E">
              <w:rPr>
                <w:rFonts w:asciiTheme="minorHAnsi" w:hAnsiTheme="minorHAnsi"/>
                <w:i/>
                <w:sz w:val="20"/>
                <w:szCs w:val="20"/>
              </w:rPr>
              <w:t>Národní ústav duševního zdraví, 3denní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, univerzální evidence-</w:t>
            </w:r>
            <w:proofErr w:type="spellStart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based</w:t>
            </w:r>
            <w:proofErr w:type="spellEnd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vzdělávací program, zaměřený na zvyšování duševní gramotnosti</w:t>
            </w:r>
            <w:r w:rsidR="00A56C61">
              <w:rPr>
                <w:rFonts w:asciiTheme="minorHAnsi" w:hAnsiTheme="minorHAnsi"/>
                <w:i/>
                <w:sz w:val="20"/>
                <w:szCs w:val="20"/>
              </w:rPr>
              <w:t>, program vyvinul</w:t>
            </w:r>
            <w:r w:rsidR="00A56C61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Národní ústav duševního zdraví společně se skupinou č</w:t>
            </w:r>
            <w:r w:rsidR="00A5399C">
              <w:rPr>
                <w:rFonts w:asciiTheme="minorHAnsi" w:hAnsiTheme="minorHAnsi"/>
                <w:i/>
                <w:sz w:val="20"/>
                <w:szCs w:val="20"/>
              </w:rPr>
              <w:t>eských a zahraničních odborníků, c</w:t>
            </w:r>
            <w:r w:rsidR="00A56C61" w:rsidRPr="00F5510A">
              <w:rPr>
                <w:rFonts w:asciiTheme="minorHAnsi" w:hAnsiTheme="minorHAnsi"/>
                <w:i/>
                <w:sz w:val="20"/>
                <w:szCs w:val="20"/>
              </w:rPr>
              <w:t>ena za pedagoga je 7 600 Kč</w:t>
            </w:r>
            <w:r w:rsidR="00A5399C">
              <w:rPr>
                <w:rFonts w:asciiTheme="minorHAnsi" w:hAnsiTheme="minorHAnsi"/>
                <w:i/>
                <w:sz w:val="20"/>
                <w:szCs w:val="20"/>
              </w:rPr>
              <w:t>/osoba (při počtu 14 účastníků)</w:t>
            </w:r>
          </w:p>
          <w:p w14:paraId="6F6A898E" w14:textId="051A9211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Vzdělávání pro pedagogy v tématu ohroženého dítěte – Spirála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Ústecký kraj, 2 semináře 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dopady násilí na duševní zdraví dětí, jejich identitu a sociální vazby</w:t>
            </w:r>
          </w:p>
          <w:p w14:paraId="5D0B6E54" w14:textId="7A2D189F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Balíček </w:t>
            </w:r>
            <w:proofErr w:type="spellStart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webinářů</w:t>
            </w:r>
            <w:proofErr w:type="spellEnd"/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a seminář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ů pro pedagogy zaměřených například na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zvyšování duševní gramotnosti (např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íklad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sebepoškozování – Mgr. Ottová, Psychohyg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iena pro učitele Nevypusť duši atd.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3D630587" w14:textId="2C9DE198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Podpora sboroven  II a III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- v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zdělávání pedagogických pracovníků sboroven ZŠ a SŠ a pokračující podpora sboroven formou vzdělávání v třídnických hodinách, podporou duševní hygieny pedagogů, supervizí pro školské poradenské pracoviště a formou praktických ukázek v práci se třídními kolektivy</w:t>
            </w:r>
          </w:p>
          <w:p w14:paraId="1AD7EE20" w14:textId="589F9957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Supervize pro pracovníky poradny – na každé poradně je krizový intervenční tým</w:t>
            </w:r>
          </w:p>
          <w:p w14:paraId="3B45D0D2" w14:textId="175C3A9A" w:rsidR="00F5510A" w:rsidRPr="00F5510A" w:rsidRDefault="00032F94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A56C61">
              <w:rPr>
                <w:rFonts w:asciiTheme="minorHAnsi" w:hAnsiTheme="minorHAnsi"/>
                <w:i/>
                <w:sz w:val="20"/>
                <w:szCs w:val="20"/>
              </w:rPr>
              <w:t xml:space="preserve">Výzva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Posílení sociální stability v Ústeckém kraji</w:t>
            </w:r>
            <w:r w:rsidR="00A56C6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Pilíř III – Podpora kolektivů</w:t>
            </w:r>
            <w:r w:rsidR="00A56C61">
              <w:rPr>
                <w:rFonts w:asciiTheme="minorHAnsi" w:hAnsiTheme="minorHAnsi"/>
                <w:i/>
                <w:sz w:val="20"/>
                <w:szCs w:val="20"/>
              </w:rPr>
              <w:t>, p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říjem </w:t>
            </w:r>
            <w:r w:rsidR="00A56C61">
              <w:rPr>
                <w:rFonts w:asciiTheme="minorHAnsi" w:hAnsiTheme="minorHAnsi"/>
                <w:i/>
                <w:sz w:val="20"/>
                <w:szCs w:val="20"/>
              </w:rPr>
              <w:t>žádostí prodloužen do 6. 1. 2026</w:t>
            </w:r>
          </w:p>
          <w:p w14:paraId="2F4F8D2F" w14:textId="7777AAC6" w:rsidR="00F5510A" w:rsidRPr="00F5510A" w:rsidRDefault="00545F5E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Kraje pro bezpečný internet - Soutěžní kvíz (1. st, 2. st, SŠ)</w:t>
            </w:r>
          </w:p>
          <w:p w14:paraId="104C13C2" w14:textId="33E36AEF" w:rsidR="00F5510A" w:rsidRPr="00F5510A" w:rsidRDefault="00545F5E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Prevence rizikového  chová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ní 2026 </w:t>
            </w:r>
            <w:r w:rsidR="002C598E">
              <w:rPr>
                <w:rFonts w:asciiTheme="minorHAnsi" w:hAnsiTheme="minorHAnsi"/>
                <w:i/>
                <w:sz w:val="20"/>
                <w:szCs w:val="20"/>
              </w:rPr>
              <w:t>– možnost žádat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50 000 až 200 000 Kč</w:t>
            </w:r>
            <w:r w:rsidR="002C598E">
              <w:rPr>
                <w:rFonts w:asciiTheme="minorHAnsi" w:hAnsiTheme="minorHAnsi"/>
                <w:i/>
                <w:sz w:val="20"/>
                <w:szCs w:val="20"/>
              </w:rPr>
              <w:t xml:space="preserve">   </w:t>
            </w:r>
          </w:p>
          <w:p w14:paraId="79392B2D" w14:textId="7949290B" w:rsidR="00F5510A" w:rsidRPr="00F5510A" w:rsidRDefault="000563C8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2C598E">
              <w:rPr>
                <w:rFonts w:asciiTheme="minorHAnsi" w:hAnsiTheme="minorHAnsi"/>
                <w:i/>
                <w:sz w:val="20"/>
                <w:szCs w:val="20"/>
              </w:rPr>
              <w:t xml:space="preserve">K dispozici jsou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>Podpůrné materiály pro školní metodiky prevence</w:t>
            </w:r>
          </w:p>
          <w:p w14:paraId="213A462D" w14:textId="4376F623" w:rsidR="00F5510A" w:rsidRPr="00F5510A" w:rsidRDefault="000563C8" w:rsidP="00F5510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Útočník ve škole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–</w:t>
            </w:r>
            <w:r w:rsidR="00F5510A" w:rsidRPr="00F5510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nácvik s žáky krajská školská koordinátorka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prevence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nedoporučuje</w:t>
            </w:r>
          </w:p>
          <w:p w14:paraId="58D8DB30" w14:textId="48267E50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25DB900" w14:textId="77777777" w:rsidR="00541F37" w:rsidRPr="000A63C1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Předány byly také informace ke střednímu článku, který aktuálně intenzivně spolupracuje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na implementaci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travovací vyhlášky.</w:t>
            </w:r>
          </w:p>
          <w:p w14:paraId="308EF271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6F7B0CA" w14:textId="62B3B0B6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Dále byla projednána kompletace Místního akčního plánu rozvoje vzdělávání. Členové pracovní skupiny obdrželi v online podobě připomínky/doporučení Agentury pro sociální </w:t>
            </w:r>
            <w:r w:rsidRPr="00740288">
              <w:rPr>
                <w:rFonts w:asciiTheme="minorHAnsi" w:hAnsiTheme="minorHAnsi"/>
                <w:i/>
                <w:sz w:val="20"/>
                <w:szCs w:val="20"/>
              </w:rPr>
              <w:t xml:space="preserve">začleňování k úpravě/doplnění ročních akčních plánů, které všichni členové schválili, stejně jako členové ostatních pracovních skupin. Na setkání byl přehledně zopakován obsah a změny celého dokumentu MAP. Podoba kompletace dokumentace MAP byla všemi členy pracovní skupiny schválena </w:t>
            </w:r>
            <w:r w:rsidRPr="00740288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s doporučením </w:t>
            </w:r>
            <w:r w:rsidR="00740288">
              <w:rPr>
                <w:rFonts w:asciiTheme="minorHAnsi" w:hAnsiTheme="minorHAnsi"/>
                <w:i/>
                <w:sz w:val="20"/>
                <w:szCs w:val="20"/>
              </w:rPr>
              <w:t xml:space="preserve">většího důrazu na popis problému </w:t>
            </w:r>
            <w:r w:rsidR="00740288" w:rsidRPr="00740288">
              <w:rPr>
                <w:rFonts w:asciiTheme="minorHAnsi" w:hAnsiTheme="minorHAnsi"/>
                <w:i/>
                <w:sz w:val="20"/>
                <w:szCs w:val="20"/>
              </w:rPr>
              <w:t xml:space="preserve">v oblasti nedostatečné efektivity diagnostiky a </w:t>
            </w:r>
            <w:r w:rsidR="003735A0">
              <w:rPr>
                <w:rFonts w:asciiTheme="minorHAnsi" w:hAnsiTheme="minorHAnsi"/>
                <w:i/>
                <w:sz w:val="20"/>
                <w:szCs w:val="20"/>
              </w:rPr>
              <w:t>bližší konkretizace zatraktivnění</w:t>
            </w:r>
            <w:r w:rsidR="00740288" w:rsidRPr="00740288">
              <w:rPr>
                <w:rFonts w:asciiTheme="minorHAnsi" w:hAnsiTheme="minorHAnsi"/>
                <w:i/>
                <w:sz w:val="20"/>
                <w:szCs w:val="20"/>
              </w:rPr>
              <w:t xml:space="preserve"> vzdělávání</w:t>
            </w:r>
            <w:r w:rsidR="003735A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40288">
              <w:rPr>
                <w:rFonts w:asciiTheme="minorHAnsi" w:hAnsiTheme="minorHAnsi"/>
                <w:i/>
                <w:sz w:val="20"/>
                <w:szCs w:val="20"/>
              </w:rPr>
              <w:t>pro žáky ze so</w:t>
            </w:r>
            <w:r w:rsidR="003735A0">
              <w:rPr>
                <w:rFonts w:asciiTheme="minorHAnsi" w:hAnsiTheme="minorHAnsi"/>
                <w:i/>
                <w:sz w:val="20"/>
                <w:szCs w:val="20"/>
              </w:rPr>
              <w:t xml:space="preserve">ciálně vyloučených lokalit </w:t>
            </w:r>
            <w:r w:rsidR="003735A0" w:rsidRPr="00740288">
              <w:rPr>
                <w:rFonts w:asciiTheme="minorHAnsi" w:hAnsiTheme="minorHAnsi"/>
                <w:i/>
                <w:sz w:val="20"/>
                <w:szCs w:val="20"/>
              </w:rPr>
              <w:t xml:space="preserve">v analytické </w:t>
            </w:r>
            <w:r w:rsidR="003735A0">
              <w:rPr>
                <w:rFonts w:asciiTheme="minorHAnsi" w:hAnsiTheme="minorHAnsi"/>
                <w:i/>
                <w:sz w:val="20"/>
                <w:szCs w:val="20"/>
              </w:rPr>
              <w:t>části.</w:t>
            </w:r>
          </w:p>
          <w:p w14:paraId="17462A20" w14:textId="77777777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9CAC119" w14:textId="6D2492FD" w:rsidR="00541F37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>Byla představena Závěrečná evaluační zp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ráva. </w:t>
            </w:r>
            <w:r w:rsidR="009128EA">
              <w:rPr>
                <w:rFonts w:asciiTheme="minorHAnsi" w:hAnsiTheme="minorHAnsi"/>
                <w:i/>
                <w:sz w:val="20"/>
                <w:szCs w:val="20"/>
              </w:rPr>
              <w:t>Závěrečná evaluační zpráva byla všemi přítomn</w:t>
            </w:r>
            <w:r w:rsidR="00A47C90">
              <w:rPr>
                <w:rFonts w:asciiTheme="minorHAnsi" w:hAnsiTheme="minorHAnsi"/>
                <w:i/>
                <w:sz w:val="20"/>
                <w:szCs w:val="20"/>
              </w:rPr>
              <w:t>ými schválena a vyvolala diskuzi</w:t>
            </w:r>
            <w:r w:rsidR="009128EA">
              <w:rPr>
                <w:rFonts w:asciiTheme="minorHAnsi" w:hAnsiTheme="minorHAnsi"/>
                <w:i/>
                <w:sz w:val="20"/>
                <w:szCs w:val="20"/>
              </w:rPr>
              <w:t xml:space="preserve"> o</w:t>
            </w:r>
            <w:r w:rsidR="002C598E">
              <w:rPr>
                <w:rFonts w:asciiTheme="minorHAnsi" w:hAnsiTheme="minorHAnsi"/>
                <w:i/>
                <w:sz w:val="20"/>
                <w:szCs w:val="20"/>
              </w:rPr>
              <w:t xml:space="preserve"> budoucí podobě aktivit v MAP V</w:t>
            </w:r>
            <w:bookmarkStart w:id="1" w:name="_GoBack"/>
            <w:bookmarkEnd w:id="1"/>
            <w:r w:rsidR="002C598E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proofErr w:type="spellStart"/>
            <w:r w:rsidR="002C598E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proofErr w:type="spellEnd"/>
            <w:r w:rsidR="002C598E">
              <w:rPr>
                <w:rFonts w:asciiTheme="minorHAnsi" w:hAnsiTheme="minorHAnsi"/>
                <w:i/>
                <w:sz w:val="20"/>
                <w:szCs w:val="20"/>
              </w:rPr>
              <w:t xml:space="preserve"> souvislosti s podporou rovných příležitostí. </w:t>
            </w:r>
            <w:r w:rsidR="009128E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725ED41D" w14:textId="77777777" w:rsidR="00541F37" w:rsidRPr="00C32DA9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FC5C70" w14:textId="77777777" w:rsidR="00541F37" w:rsidRPr="00C32DA9" w:rsidRDefault="00541F37" w:rsidP="00541F3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V závěru setkání došlo ke shrnutí celého projektu MAP IV ORP Teplice a proběhlo závěrečné rozloučení na konci projektu. </w:t>
            </w:r>
          </w:p>
          <w:p w14:paraId="01C749CD" w14:textId="295440DE" w:rsidR="00887930" w:rsidRPr="004D31DD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566F49E" w14:textId="77777777" w:rsidR="00887930" w:rsidRPr="004D31DD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Přílohou tohoto zápisu je prezenční listina</w:t>
            </w: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69C3459D" w14:textId="77777777" w:rsidR="00887930" w:rsidRPr="004D31DD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3527E51" w14:textId="77777777" w:rsidR="00887930" w:rsidRPr="004D31DD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0EC49A95" w14:textId="77777777" w:rsidR="00887930" w:rsidRPr="004D31DD" w:rsidRDefault="00887930" w:rsidP="0088793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48916B12" w:rsidR="00426296" w:rsidRPr="00887930" w:rsidRDefault="007B0DF8" w:rsidP="00887930">
            <w:r>
              <w:rPr>
                <w:rFonts w:asciiTheme="minorHAnsi" w:hAnsiTheme="minorHAnsi"/>
                <w:i/>
                <w:sz w:val="20"/>
                <w:szCs w:val="20"/>
              </w:rPr>
              <w:t>Datum: 12. 11</w:t>
            </w:r>
            <w:r w:rsidR="00887930">
              <w:rPr>
                <w:rFonts w:asciiTheme="minorHAnsi" w:hAnsiTheme="minorHAnsi"/>
                <w:i/>
                <w:sz w:val="20"/>
                <w:szCs w:val="20"/>
              </w:rPr>
              <w:t>. 2025</w:t>
            </w:r>
            <w:r w:rsidR="00887930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2803BF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803BF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803BF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803BF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69720142" w:rsidR="002D6AB5" w:rsidRPr="005A5063" w:rsidRDefault="007B0DF8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</w:t>
            </w:r>
            <w:r w:rsidR="00C436C3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6C7D73">
              <w:rPr>
                <w:rFonts w:asciiTheme="minorHAnsi" w:hAnsiTheme="minorHAnsi"/>
                <w:b/>
                <w:sz w:val="20"/>
                <w:szCs w:val="20"/>
              </w:rPr>
              <w:t>. 2025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3"/>
      <w:footerReference w:type="default" r:id="rId14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85B1C" w14:textId="77777777" w:rsidR="00A71536" w:rsidRDefault="00A71536" w:rsidP="003E5669">
      <w:pPr>
        <w:spacing w:after="0" w:line="240" w:lineRule="auto"/>
      </w:pPr>
      <w:r>
        <w:separator/>
      </w:r>
    </w:p>
  </w:endnote>
  <w:endnote w:type="continuationSeparator" w:id="0">
    <w:p w14:paraId="0D2D204B" w14:textId="77777777" w:rsidR="00A71536" w:rsidRDefault="00A71536" w:rsidP="003E5669">
      <w:pPr>
        <w:spacing w:after="0" w:line="240" w:lineRule="auto"/>
      </w:pPr>
      <w:r>
        <w:continuationSeparator/>
      </w:r>
    </w:p>
  </w:endnote>
  <w:endnote w:type="continuationNotice" w:id="1">
    <w:p w14:paraId="0AE1CB5D" w14:textId="77777777" w:rsidR="00A71536" w:rsidRDefault="00A715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0BBC8" w14:textId="77777777" w:rsidR="00A71536" w:rsidRDefault="00A71536" w:rsidP="003E5669">
      <w:pPr>
        <w:spacing w:after="0" w:line="240" w:lineRule="auto"/>
      </w:pPr>
      <w:r>
        <w:separator/>
      </w:r>
    </w:p>
  </w:footnote>
  <w:footnote w:type="continuationSeparator" w:id="0">
    <w:p w14:paraId="37B5E00C" w14:textId="77777777" w:rsidR="00A71536" w:rsidRDefault="00A71536" w:rsidP="003E5669">
      <w:pPr>
        <w:spacing w:after="0" w:line="240" w:lineRule="auto"/>
      </w:pPr>
      <w:r>
        <w:continuationSeparator/>
      </w:r>
    </w:p>
  </w:footnote>
  <w:footnote w:type="continuationNotice" w:id="1">
    <w:p w14:paraId="40B05EC5" w14:textId="77777777" w:rsidR="00A71536" w:rsidRDefault="00A715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2CAA"/>
    <w:rsid w:val="000046DD"/>
    <w:rsid w:val="00004819"/>
    <w:rsid w:val="00014060"/>
    <w:rsid w:val="00016B20"/>
    <w:rsid w:val="00025CCB"/>
    <w:rsid w:val="00032F94"/>
    <w:rsid w:val="00041C29"/>
    <w:rsid w:val="0005081E"/>
    <w:rsid w:val="00055A96"/>
    <w:rsid w:val="000563C8"/>
    <w:rsid w:val="00060C4D"/>
    <w:rsid w:val="00064C82"/>
    <w:rsid w:val="0006579F"/>
    <w:rsid w:val="000667BB"/>
    <w:rsid w:val="00072183"/>
    <w:rsid w:val="00073C7A"/>
    <w:rsid w:val="0007571B"/>
    <w:rsid w:val="00091052"/>
    <w:rsid w:val="00093917"/>
    <w:rsid w:val="00093ED9"/>
    <w:rsid w:val="000A57C7"/>
    <w:rsid w:val="000A7789"/>
    <w:rsid w:val="000A77DA"/>
    <w:rsid w:val="000B2254"/>
    <w:rsid w:val="000B2DF0"/>
    <w:rsid w:val="000B3B4F"/>
    <w:rsid w:val="000B62E9"/>
    <w:rsid w:val="000C30D4"/>
    <w:rsid w:val="000D14D3"/>
    <w:rsid w:val="000D3CB3"/>
    <w:rsid w:val="000D4137"/>
    <w:rsid w:val="000D4163"/>
    <w:rsid w:val="000D55C7"/>
    <w:rsid w:val="000D6DCD"/>
    <w:rsid w:val="000E30BE"/>
    <w:rsid w:val="000F662E"/>
    <w:rsid w:val="000F6C12"/>
    <w:rsid w:val="001025CE"/>
    <w:rsid w:val="001028E3"/>
    <w:rsid w:val="0010460D"/>
    <w:rsid w:val="00121305"/>
    <w:rsid w:val="00125453"/>
    <w:rsid w:val="001261EB"/>
    <w:rsid w:val="00127380"/>
    <w:rsid w:val="0014398D"/>
    <w:rsid w:val="00145CE0"/>
    <w:rsid w:val="001518A4"/>
    <w:rsid w:val="00165153"/>
    <w:rsid w:val="001738BE"/>
    <w:rsid w:val="00175D59"/>
    <w:rsid w:val="0019787D"/>
    <w:rsid w:val="001A243C"/>
    <w:rsid w:val="001A3DC0"/>
    <w:rsid w:val="001A5E39"/>
    <w:rsid w:val="001B080B"/>
    <w:rsid w:val="001B6309"/>
    <w:rsid w:val="001C6E83"/>
    <w:rsid w:val="001F3FDA"/>
    <w:rsid w:val="002041A6"/>
    <w:rsid w:val="00204DF7"/>
    <w:rsid w:val="0021275A"/>
    <w:rsid w:val="002149CB"/>
    <w:rsid w:val="002166B0"/>
    <w:rsid w:val="00224821"/>
    <w:rsid w:val="002249BF"/>
    <w:rsid w:val="00244217"/>
    <w:rsid w:val="00251BE0"/>
    <w:rsid w:val="00255578"/>
    <w:rsid w:val="00264CFE"/>
    <w:rsid w:val="00277DAD"/>
    <w:rsid w:val="002803BF"/>
    <w:rsid w:val="00290797"/>
    <w:rsid w:val="0029243F"/>
    <w:rsid w:val="00296856"/>
    <w:rsid w:val="002B678E"/>
    <w:rsid w:val="002B7BF7"/>
    <w:rsid w:val="002C0098"/>
    <w:rsid w:val="002C4CEA"/>
    <w:rsid w:val="002C598E"/>
    <w:rsid w:val="002D64DF"/>
    <w:rsid w:val="002D6AB5"/>
    <w:rsid w:val="002E4E3E"/>
    <w:rsid w:val="002F2829"/>
    <w:rsid w:val="002F5479"/>
    <w:rsid w:val="002F5A84"/>
    <w:rsid w:val="00302A83"/>
    <w:rsid w:val="00305C4D"/>
    <w:rsid w:val="00316A50"/>
    <w:rsid w:val="00321086"/>
    <w:rsid w:val="00322EF0"/>
    <w:rsid w:val="00324286"/>
    <w:rsid w:val="0033322E"/>
    <w:rsid w:val="00333BBA"/>
    <w:rsid w:val="0035632A"/>
    <w:rsid w:val="003571CC"/>
    <w:rsid w:val="00362676"/>
    <w:rsid w:val="003735A0"/>
    <w:rsid w:val="003847A8"/>
    <w:rsid w:val="00393118"/>
    <w:rsid w:val="0039452F"/>
    <w:rsid w:val="003A1428"/>
    <w:rsid w:val="003B40E8"/>
    <w:rsid w:val="003B4974"/>
    <w:rsid w:val="003B5F00"/>
    <w:rsid w:val="003D04D9"/>
    <w:rsid w:val="003D38B8"/>
    <w:rsid w:val="003D5F4B"/>
    <w:rsid w:val="003D6D0C"/>
    <w:rsid w:val="003D6FB8"/>
    <w:rsid w:val="003E5669"/>
    <w:rsid w:val="003E6CDC"/>
    <w:rsid w:val="003E6EA7"/>
    <w:rsid w:val="003F3D71"/>
    <w:rsid w:val="0041046E"/>
    <w:rsid w:val="00421899"/>
    <w:rsid w:val="004224D1"/>
    <w:rsid w:val="00426296"/>
    <w:rsid w:val="00426344"/>
    <w:rsid w:val="00426524"/>
    <w:rsid w:val="00427D71"/>
    <w:rsid w:val="00431345"/>
    <w:rsid w:val="00432CD8"/>
    <w:rsid w:val="00434860"/>
    <w:rsid w:val="00442367"/>
    <w:rsid w:val="00442CB2"/>
    <w:rsid w:val="00446D4A"/>
    <w:rsid w:val="00471837"/>
    <w:rsid w:val="00471F0B"/>
    <w:rsid w:val="004724CA"/>
    <w:rsid w:val="00473306"/>
    <w:rsid w:val="00481630"/>
    <w:rsid w:val="004A3285"/>
    <w:rsid w:val="004A768D"/>
    <w:rsid w:val="004D31DD"/>
    <w:rsid w:val="004D63B0"/>
    <w:rsid w:val="004E080E"/>
    <w:rsid w:val="004E0EEB"/>
    <w:rsid w:val="004E23A4"/>
    <w:rsid w:val="004E4B16"/>
    <w:rsid w:val="004F1197"/>
    <w:rsid w:val="005000B0"/>
    <w:rsid w:val="00506779"/>
    <w:rsid w:val="00511B19"/>
    <w:rsid w:val="005179B2"/>
    <w:rsid w:val="00517EAC"/>
    <w:rsid w:val="0052117F"/>
    <w:rsid w:val="005225B8"/>
    <w:rsid w:val="00533FD0"/>
    <w:rsid w:val="005407FC"/>
    <w:rsid w:val="00541C1C"/>
    <w:rsid w:val="00541F37"/>
    <w:rsid w:val="00543BA6"/>
    <w:rsid w:val="00545F5E"/>
    <w:rsid w:val="005704CD"/>
    <w:rsid w:val="00582A91"/>
    <w:rsid w:val="00582B2A"/>
    <w:rsid w:val="00585842"/>
    <w:rsid w:val="00587CD8"/>
    <w:rsid w:val="00596483"/>
    <w:rsid w:val="00596B0D"/>
    <w:rsid w:val="005A2C80"/>
    <w:rsid w:val="005A4A7C"/>
    <w:rsid w:val="005A5063"/>
    <w:rsid w:val="005A6C33"/>
    <w:rsid w:val="005A6F6A"/>
    <w:rsid w:val="005B0BB3"/>
    <w:rsid w:val="005D31C4"/>
    <w:rsid w:val="005D457E"/>
    <w:rsid w:val="005D58FF"/>
    <w:rsid w:val="005D7C1B"/>
    <w:rsid w:val="005E2A78"/>
    <w:rsid w:val="005E43DC"/>
    <w:rsid w:val="005F21E4"/>
    <w:rsid w:val="005F25CF"/>
    <w:rsid w:val="005F38ED"/>
    <w:rsid w:val="005F7192"/>
    <w:rsid w:val="00617F16"/>
    <w:rsid w:val="00623874"/>
    <w:rsid w:val="0063251C"/>
    <w:rsid w:val="00644EE4"/>
    <w:rsid w:val="006533EA"/>
    <w:rsid w:val="006548CA"/>
    <w:rsid w:val="0066029A"/>
    <w:rsid w:val="00660A4E"/>
    <w:rsid w:val="00664CB6"/>
    <w:rsid w:val="00670744"/>
    <w:rsid w:val="0067407F"/>
    <w:rsid w:val="00685741"/>
    <w:rsid w:val="00694AA2"/>
    <w:rsid w:val="00696D31"/>
    <w:rsid w:val="006A3F56"/>
    <w:rsid w:val="006B53E0"/>
    <w:rsid w:val="006B6185"/>
    <w:rsid w:val="006C1D0A"/>
    <w:rsid w:val="006C3B5E"/>
    <w:rsid w:val="006C556D"/>
    <w:rsid w:val="006C7D73"/>
    <w:rsid w:val="006D0992"/>
    <w:rsid w:val="006E2E3E"/>
    <w:rsid w:val="006E33E8"/>
    <w:rsid w:val="006E3BC0"/>
    <w:rsid w:val="006E7D49"/>
    <w:rsid w:val="006F7250"/>
    <w:rsid w:val="00703BAB"/>
    <w:rsid w:val="00712F60"/>
    <w:rsid w:val="00714204"/>
    <w:rsid w:val="00716229"/>
    <w:rsid w:val="007278E8"/>
    <w:rsid w:val="007343EE"/>
    <w:rsid w:val="00734550"/>
    <w:rsid w:val="00735AB8"/>
    <w:rsid w:val="00740288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86A0C"/>
    <w:rsid w:val="00790F1F"/>
    <w:rsid w:val="007930B5"/>
    <w:rsid w:val="007961BC"/>
    <w:rsid w:val="007A0FB1"/>
    <w:rsid w:val="007A39F9"/>
    <w:rsid w:val="007B0DF8"/>
    <w:rsid w:val="007B1EB1"/>
    <w:rsid w:val="007B29D6"/>
    <w:rsid w:val="007B5AF7"/>
    <w:rsid w:val="007B5B27"/>
    <w:rsid w:val="007C5441"/>
    <w:rsid w:val="007D12F7"/>
    <w:rsid w:val="007D4888"/>
    <w:rsid w:val="007E0B13"/>
    <w:rsid w:val="007E4588"/>
    <w:rsid w:val="007F6DA9"/>
    <w:rsid w:val="0080633C"/>
    <w:rsid w:val="008134BB"/>
    <w:rsid w:val="00817C52"/>
    <w:rsid w:val="00823297"/>
    <w:rsid w:val="00827650"/>
    <w:rsid w:val="00837872"/>
    <w:rsid w:val="0084443F"/>
    <w:rsid w:val="0084646A"/>
    <w:rsid w:val="008526E1"/>
    <w:rsid w:val="00854FEE"/>
    <w:rsid w:val="00856100"/>
    <w:rsid w:val="008606F7"/>
    <w:rsid w:val="008610DF"/>
    <w:rsid w:val="00862ACC"/>
    <w:rsid w:val="00863AC1"/>
    <w:rsid w:val="008675C3"/>
    <w:rsid w:val="00873A31"/>
    <w:rsid w:val="0088747B"/>
    <w:rsid w:val="00887930"/>
    <w:rsid w:val="008903F8"/>
    <w:rsid w:val="00893350"/>
    <w:rsid w:val="00895EBE"/>
    <w:rsid w:val="008965C5"/>
    <w:rsid w:val="008A4354"/>
    <w:rsid w:val="008A67D8"/>
    <w:rsid w:val="008A7AD1"/>
    <w:rsid w:val="008B5664"/>
    <w:rsid w:val="008C0FCA"/>
    <w:rsid w:val="008C4019"/>
    <w:rsid w:val="008D6C45"/>
    <w:rsid w:val="008E64F2"/>
    <w:rsid w:val="008E74AE"/>
    <w:rsid w:val="008E7BF2"/>
    <w:rsid w:val="008F1A4D"/>
    <w:rsid w:val="008F2429"/>
    <w:rsid w:val="00902E09"/>
    <w:rsid w:val="009128EA"/>
    <w:rsid w:val="00916424"/>
    <w:rsid w:val="0092454D"/>
    <w:rsid w:val="009315A6"/>
    <w:rsid w:val="00935DED"/>
    <w:rsid w:val="00936B5C"/>
    <w:rsid w:val="00941E96"/>
    <w:rsid w:val="00943B0A"/>
    <w:rsid w:val="00947896"/>
    <w:rsid w:val="00947D07"/>
    <w:rsid w:val="00955CBF"/>
    <w:rsid w:val="0096451D"/>
    <w:rsid w:val="00964884"/>
    <w:rsid w:val="009766CB"/>
    <w:rsid w:val="0099022A"/>
    <w:rsid w:val="00995B2D"/>
    <w:rsid w:val="00996F95"/>
    <w:rsid w:val="009A342A"/>
    <w:rsid w:val="009A5B75"/>
    <w:rsid w:val="009B2180"/>
    <w:rsid w:val="009D2EFE"/>
    <w:rsid w:val="009D4AC0"/>
    <w:rsid w:val="009D5015"/>
    <w:rsid w:val="009D66E9"/>
    <w:rsid w:val="009D6BEF"/>
    <w:rsid w:val="009E3318"/>
    <w:rsid w:val="009E7F69"/>
    <w:rsid w:val="009F1532"/>
    <w:rsid w:val="009F343B"/>
    <w:rsid w:val="009F4DC8"/>
    <w:rsid w:val="009F5E7A"/>
    <w:rsid w:val="009F6549"/>
    <w:rsid w:val="00A036CC"/>
    <w:rsid w:val="00A22125"/>
    <w:rsid w:val="00A32B38"/>
    <w:rsid w:val="00A33403"/>
    <w:rsid w:val="00A35E7B"/>
    <w:rsid w:val="00A36A64"/>
    <w:rsid w:val="00A47C90"/>
    <w:rsid w:val="00A5399C"/>
    <w:rsid w:val="00A56C61"/>
    <w:rsid w:val="00A66ECE"/>
    <w:rsid w:val="00A71536"/>
    <w:rsid w:val="00A75D44"/>
    <w:rsid w:val="00A82C1E"/>
    <w:rsid w:val="00A85650"/>
    <w:rsid w:val="00A91DB6"/>
    <w:rsid w:val="00A95E67"/>
    <w:rsid w:val="00A970EA"/>
    <w:rsid w:val="00AA5EEC"/>
    <w:rsid w:val="00AB4478"/>
    <w:rsid w:val="00AC16C5"/>
    <w:rsid w:val="00AC6F9A"/>
    <w:rsid w:val="00AD7B4D"/>
    <w:rsid w:val="00AE689E"/>
    <w:rsid w:val="00B03B14"/>
    <w:rsid w:val="00B0591C"/>
    <w:rsid w:val="00B117CC"/>
    <w:rsid w:val="00B168CD"/>
    <w:rsid w:val="00B264A4"/>
    <w:rsid w:val="00B3005B"/>
    <w:rsid w:val="00B30596"/>
    <w:rsid w:val="00B40013"/>
    <w:rsid w:val="00B4423B"/>
    <w:rsid w:val="00B4702C"/>
    <w:rsid w:val="00B51975"/>
    <w:rsid w:val="00B648FF"/>
    <w:rsid w:val="00B67EAD"/>
    <w:rsid w:val="00B72405"/>
    <w:rsid w:val="00B77F76"/>
    <w:rsid w:val="00B8488A"/>
    <w:rsid w:val="00BA1190"/>
    <w:rsid w:val="00BA5F0B"/>
    <w:rsid w:val="00BB5618"/>
    <w:rsid w:val="00BB602F"/>
    <w:rsid w:val="00BC4665"/>
    <w:rsid w:val="00BE07B0"/>
    <w:rsid w:val="00BE3820"/>
    <w:rsid w:val="00BE7098"/>
    <w:rsid w:val="00BF2AD1"/>
    <w:rsid w:val="00BF4194"/>
    <w:rsid w:val="00BF5353"/>
    <w:rsid w:val="00BF5371"/>
    <w:rsid w:val="00BF7188"/>
    <w:rsid w:val="00C003DE"/>
    <w:rsid w:val="00C03D71"/>
    <w:rsid w:val="00C15599"/>
    <w:rsid w:val="00C15722"/>
    <w:rsid w:val="00C25D4F"/>
    <w:rsid w:val="00C3691A"/>
    <w:rsid w:val="00C37E06"/>
    <w:rsid w:val="00C436C3"/>
    <w:rsid w:val="00C45B30"/>
    <w:rsid w:val="00C46816"/>
    <w:rsid w:val="00C46F61"/>
    <w:rsid w:val="00C47EE0"/>
    <w:rsid w:val="00C579CD"/>
    <w:rsid w:val="00C60201"/>
    <w:rsid w:val="00C6132A"/>
    <w:rsid w:val="00C6334D"/>
    <w:rsid w:val="00C728DC"/>
    <w:rsid w:val="00C76CCF"/>
    <w:rsid w:val="00C83E89"/>
    <w:rsid w:val="00C908BD"/>
    <w:rsid w:val="00C90F1F"/>
    <w:rsid w:val="00CB61B0"/>
    <w:rsid w:val="00CC0B6E"/>
    <w:rsid w:val="00CC64EE"/>
    <w:rsid w:val="00CD5559"/>
    <w:rsid w:val="00CE1ABB"/>
    <w:rsid w:val="00CE238B"/>
    <w:rsid w:val="00CE4368"/>
    <w:rsid w:val="00CE505D"/>
    <w:rsid w:val="00CE6BF0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02BF"/>
    <w:rsid w:val="00D4464F"/>
    <w:rsid w:val="00D44CF1"/>
    <w:rsid w:val="00D45F05"/>
    <w:rsid w:val="00D52E3D"/>
    <w:rsid w:val="00D53DBB"/>
    <w:rsid w:val="00D64FC4"/>
    <w:rsid w:val="00D66B7A"/>
    <w:rsid w:val="00D73931"/>
    <w:rsid w:val="00D74192"/>
    <w:rsid w:val="00D8008D"/>
    <w:rsid w:val="00D8165C"/>
    <w:rsid w:val="00D909EE"/>
    <w:rsid w:val="00D92C5F"/>
    <w:rsid w:val="00DB142E"/>
    <w:rsid w:val="00DB2108"/>
    <w:rsid w:val="00DB42D6"/>
    <w:rsid w:val="00DB7C66"/>
    <w:rsid w:val="00DC0AC6"/>
    <w:rsid w:val="00DC31FD"/>
    <w:rsid w:val="00DC4B3E"/>
    <w:rsid w:val="00DC5F6B"/>
    <w:rsid w:val="00DD1925"/>
    <w:rsid w:val="00DD4EB2"/>
    <w:rsid w:val="00DD5E65"/>
    <w:rsid w:val="00DD6E9E"/>
    <w:rsid w:val="00DE30D7"/>
    <w:rsid w:val="00DF164B"/>
    <w:rsid w:val="00DF27EA"/>
    <w:rsid w:val="00E06144"/>
    <w:rsid w:val="00E10867"/>
    <w:rsid w:val="00E162F5"/>
    <w:rsid w:val="00E1698C"/>
    <w:rsid w:val="00E23003"/>
    <w:rsid w:val="00E26571"/>
    <w:rsid w:val="00E30D5A"/>
    <w:rsid w:val="00E323AA"/>
    <w:rsid w:val="00E41222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9097F"/>
    <w:rsid w:val="00E96C89"/>
    <w:rsid w:val="00E97505"/>
    <w:rsid w:val="00EA5BD3"/>
    <w:rsid w:val="00EA7354"/>
    <w:rsid w:val="00EA7857"/>
    <w:rsid w:val="00EA7FFD"/>
    <w:rsid w:val="00EB063B"/>
    <w:rsid w:val="00EB127C"/>
    <w:rsid w:val="00EB1723"/>
    <w:rsid w:val="00EB6C8A"/>
    <w:rsid w:val="00EC6F58"/>
    <w:rsid w:val="00ED0DE1"/>
    <w:rsid w:val="00ED47C2"/>
    <w:rsid w:val="00EE2DAE"/>
    <w:rsid w:val="00EE75CB"/>
    <w:rsid w:val="00F0518D"/>
    <w:rsid w:val="00F06DEC"/>
    <w:rsid w:val="00F1766B"/>
    <w:rsid w:val="00F17F9C"/>
    <w:rsid w:val="00F2346F"/>
    <w:rsid w:val="00F237DC"/>
    <w:rsid w:val="00F248FE"/>
    <w:rsid w:val="00F25DB9"/>
    <w:rsid w:val="00F30F32"/>
    <w:rsid w:val="00F311ED"/>
    <w:rsid w:val="00F31D56"/>
    <w:rsid w:val="00F41B29"/>
    <w:rsid w:val="00F443B1"/>
    <w:rsid w:val="00F476FD"/>
    <w:rsid w:val="00F5510A"/>
    <w:rsid w:val="00F66247"/>
    <w:rsid w:val="00F95D7A"/>
    <w:rsid w:val="00F9674C"/>
    <w:rsid w:val="00FA3F34"/>
    <w:rsid w:val="00FA446E"/>
    <w:rsid w:val="00FA565C"/>
    <w:rsid w:val="00FB5CDC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francirkova@khk-usti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F3CF22-99F8-439A-A06C-663AA423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1058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436</cp:revision>
  <cp:lastPrinted>2017-03-08T07:58:00Z</cp:lastPrinted>
  <dcterms:created xsi:type="dcterms:W3CDTF">2024-10-13T06:02:00Z</dcterms:created>
  <dcterms:modified xsi:type="dcterms:W3CDTF">2026-02-23T16:47:00Z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